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19CD" w14:textId="5A27C01D" w:rsidR="00173C37" w:rsidRPr="001D509C" w:rsidRDefault="00E839B3" w:rsidP="00F14D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</w:pPr>
      <w:r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>Leader Humour and</w:t>
      </w:r>
      <w:r w:rsidR="00E00204"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 xml:space="preserve"> High-quality</w:t>
      </w:r>
      <w:r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 xml:space="preserve"> Relationship</w:t>
      </w:r>
      <w:r w:rsidR="00E00204"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>s</w:t>
      </w:r>
      <w:r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 xml:space="preserve"> in </w:t>
      </w:r>
      <w:bookmarkStart w:id="0" w:name="_Hlk212670234"/>
      <w:r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>Organisations</w:t>
      </w:r>
      <w:bookmarkEnd w:id="0"/>
      <w:r w:rsidRPr="001D509C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>: A Systematic Review</w:t>
      </w:r>
    </w:p>
    <w:p w14:paraId="5F37E47F" w14:textId="0D14778C" w:rsidR="00173C37" w:rsidRPr="001D509C" w:rsidRDefault="00173C37" w:rsidP="00173C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1D509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Shubham Raj</w:t>
      </w:r>
      <w:r w:rsidRPr="001D509C">
        <w:rPr>
          <w:rStyle w:val="FootnoteReference"/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footnoteReference w:id="1"/>
      </w:r>
      <w:r w:rsidRPr="001D509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, Rabindra Kumar Pradhan</w:t>
      </w:r>
      <w:r w:rsidRPr="001D509C">
        <w:rPr>
          <w:rStyle w:val="FootnoteReference"/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footnoteReference w:id="2"/>
      </w:r>
    </w:p>
    <w:p w14:paraId="043E75B2" w14:textId="4201EEED" w:rsidR="00E839B3" w:rsidRPr="00173C37" w:rsidRDefault="00173C37" w:rsidP="006125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173C3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Abstract</w:t>
      </w:r>
    </w:p>
    <w:p w14:paraId="5D1D8D99" w14:textId="390773F8" w:rsidR="009E696B" w:rsidRDefault="006125F8" w:rsidP="00F030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Understanding how leaders shape the quality of workplace relationships is a central concern in organisational research, with humour increasingly recognised as a potent interpersonal tool. This systematic literature review investigates the impact of leader humour on relationship quality within organisational settings, drawing on recent empirical advances in the field. </w:t>
      </w:r>
      <w:r w:rsidR="00E00204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Guided by the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PRISMA </w:t>
      </w:r>
      <w:r w:rsidR="00E00204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framework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="00E00204" w:rsidRPr="00F030B3">
        <w:rPr>
          <w:rFonts w:ascii="Times New Roman" w:hAnsi="Times New Roman" w:cs="Times New Roman"/>
          <w:spacing w:val="2"/>
          <w:sz w:val="24"/>
          <w:szCs w:val="24"/>
        </w:rPr>
        <w:t>we systematically searched Scopus and Web of Science for peer reviewed empirical studies published from 2016 to 2025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Through a multi stage filtering process, 23 articles were identified as addressing the intersection of leader humour and relationship quality. The review maps how different humour styles shape trust, leader-member exchange, and interpersonal </w:t>
      </w:r>
      <w:r w:rsidR="00911A0D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relationships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work. The analysis shows that constructive humour by leaders fosters trust and stronger relational bonds, whereas inappropriate or ill-timed humour tends to undermine these outcomes</w:t>
      </w:r>
      <w:r w:rsidR="003E51E4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066D36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obstruct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open communication</w:t>
      </w:r>
      <w:r w:rsidR="003E51E4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can have </w:t>
      </w:r>
      <w:r w:rsidR="00CE3F4F">
        <w:rPr>
          <w:rFonts w:ascii="Times New Roman" w:eastAsia="Times New Roman" w:hAnsi="Times New Roman" w:cs="Times New Roman"/>
          <w:sz w:val="24"/>
          <w:szCs w:val="24"/>
          <w:lang w:eastAsia="en-IN"/>
        </w:rPr>
        <w:t>adverse</w:t>
      </w:r>
      <w:r w:rsidR="003E51E4"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impact on relationships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. In addition, the review catalogues methodological approaches, measurement instruments, and organisational contexts that characterise the existing research. Significant gaps persist, particularly regarding cross-cultural differences and virtual team environments. The findings offer a research agenda for advancing understanding and practical guidance for leaders aiming to cultivate high-quality relationships through effective use of humour.</w:t>
      </w:r>
    </w:p>
    <w:p w14:paraId="74B08D73" w14:textId="53D4800D" w:rsidR="001B43A8" w:rsidRPr="001B43A8" w:rsidRDefault="001B43A8" w:rsidP="001B43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173C3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Keywords</w:t>
      </w:r>
      <w:r w:rsidR="00173C37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High-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q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uality Relationships</w:t>
      </w:r>
      <w:r w:rsidR="00173C37">
        <w:rPr>
          <w:rFonts w:ascii="Times New Roman" w:eastAsia="Times New Roman" w:hAnsi="Times New Roman" w:cs="Times New Roman"/>
          <w:sz w:val="24"/>
          <w:szCs w:val="24"/>
          <w:lang w:eastAsia="en-IN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Leader Humour</w:t>
      </w:r>
      <w:r w:rsidR="00173C37">
        <w:rPr>
          <w:rFonts w:ascii="Times New Roman" w:eastAsia="Times New Roman" w:hAnsi="Times New Roman" w:cs="Times New Roman"/>
          <w:sz w:val="24"/>
          <w:szCs w:val="24"/>
          <w:lang w:eastAsia="en-IN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030B3">
        <w:rPr>
          <w:rFonts w:ascii="Times New Roman" w:eastAsia="Times New Roman" w:hAnsi="Times New Roman" w:cs="Times New Roman"/>
          <w:sz w:val="24"/>
          <w:szCs w:val="24"/>
          <w:lang w:eastAsia="en-IN"/>
        </w:rPr>
        <w:t>Systematic Literature Review</w:t>
      </w:r>
      <w:r w:rsidR="00173C37">
        <w:rPr>
          <w:rFonts w:ascii="Times New Roman" w:eastAsia="Times New Roman" w:hAnsi="Times New Roman" w:cs="Times New Roman"/>
          <w:sz w:val="24"/>
          <w:szCs w:val="24"/>
          <w:lang w:eastAsia="en-IN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1B43A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Humour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Pr="001B43A8">
        <w:rPr>
          <w:rFonts w:ascii="Times New Roman" w:eastAsia="Times New Roman" w:hAnsi="Times New Roman" w:cs="Times New Roman"/>
          <w:sz w:val="24"/>
          <w:szCs w:val="24"/>
          <w:lang w:eastAsia="en-IN"/>
        </w:rPr>
        <w:t>tyles</w:t>
      </w:r>
      <w:r w:rsidR="00173C37">
        <w:rPr>
          <w:rFonts w:ascii="Times New Roman" w:eastAsia="Times New Roman" w:hAnsi="Times New Roman" w:cs="Times New Roman"/>
          <w:sz w:val="24"/>
          <w:szCs w:val="24"/>
          <w:lang w:eastAsia="en-IN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1B43A8">
        <w:rPr>
          <w:rFonts w:ascii="Times New Roman" w:eastAsia="Times New Roman" w:hAnsi="Times New Roman" w:cs="Times New Roman"/>
          <w:sz w:val="24"/>
          <w:szCs w:val="24"/>
          <w:lang w:eastAsia="en-IN"/>
        </w:rPr>
        <w:t>Leader-Member Exchange</w:t>
      </w:r>
    </w:p>
    <w:sectPr w:rsidR="001B43A8" w:rsidRPr="001B4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8B31" w14:textId="77777777" w:rsidR="00EC0BE2" w:rsidRDefault="00EC0BE2" w:rsidP="00173C37">
      <w:pPr>
        <w:spacing w:after="0" w:line="240" w:lineRule="auto"/>
      </w:pPr>
      <w:r>
        <w:separator/>
      </w:r>
    </w:p>
  </w:endnote>
  <w:endnote w:type="continuationSeparator" w:id="0">
    <w:p w14:paraId="135E9143" w14:textId="77777777" w:rsidR="00EC0BE2" w:rsidRDefault="00EC0BE2" w:rsidP="0017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6A1B8" w14:textId="77777777" w:rsidR="00EC0BE2" w:rsidRDefault="00EC0BE2" w:rsidP="00173C37">
      <w:pPr>
        <w:spacing w:after="0" w:line="240" w:lineRule="auto"/>
      </w:pPr>
      <w:r>
        <w:separator/>
      </w:r>
    </w:p>
  </w:footnote>
  <w:footnote w:type="continuationSeparator" w:id="0">
    <w:p w14:paraId="7801931B" w14:textId="77777777" w:rsidR="00EC0BE2" w:rsidRDefault="00EC0BE2" w:rsidP="00173C37">
      <w:pPr>
        <w:spacing w:after="0" w:line="240" w:lineRule="auto"/>
      </w:pPr>
      <w:r>
        <w:continuationSeparator/>
      </w:r>
    </w:p>
  </w:footnote>
  <w:footnote w:id="1">
    <w:p w14:paraId="3CD03EC2" w14:textId="015A987D" w:rsidR="00173C37" w:rsidRPr="0011657E" w:rsidRDefault="00173C37" w:rsidP="00173C37">
      <w:pPr>
        <w:pStyle w:val="FootnoteText"/>
        <w:jc w:val="both"/>
        <w:rPr>
          <w:rFonts w:ascii="Times New Roman" w:hAnsi="Times New Roman" w:cs="Times New Roman"/>
          <w:sz w:val="19"/>
          <w:szCs w:val="19"/>
        </w:rPr>
      </w:pPr>
      <w:r w:rsidRPr="0011657E">
        <w:rPr>
          <w:rStyle w:val="FootnoteReference"/>
          <w:rFonts w:ascii="Times New Roman" w:hAnsi="Times New Roman" w:cs="Times New Roman"/>
          <w:sz w:val="19"/>
          <w:szCs w:val="19"/>
        </w:rPr>
        <w:footnoteRef/>
      </w:r>
      <w:r w:rsidRPr="0011657E">
        <w:rPr>
          <w:rFonts w:ascii="Times New Roman" w:hAnsi="Times New Roman" w:cs="Times New Roman"/>
          <w:sz w:val="19"/>
          <w:szCs w:val="19"/>
        </w:rPr>
        <w:t xml:space="preserve"> Corresponding Author. Department of Humanities and Social Sciences, Indian Institute of Technology Kharagpur, West Bengal 721302, India</w:t>
      </w:r>
    </w:p>
    <w:p w14:paraId="5ACE0EFF" w14:textId="32FA17CD" w:rsidR="00173C37" w:rsidRPr="0011657E" w:rsidRDefault="00173C37" w:rsidP="00173C37">
      <w:pPr>
        <w:pStyle w:val="FootnoteText"/>
        <w:jc w:val="both"/>
        <w:rPr>
          <w:rFonts w:ascii="Times New Roman" w:hAnsi="Times New Roman" w:cs="Times New Roman"/>
          <w:sz w:val="19"/>
          <w:szCs w:val="19"/>
          <w:lang w:val="en-US"/>
        </w:rPr>
      </w:pPr>
      <w:r w:rsidRPr="0011657E">
        <w:rPr>
          <w:rFonts w:ascii="Times New Roman" w:hAnsi="Times New Roman" w:cs="Times New Roman"/>
          <w:sz w:val="19"/>
          <w:szCs w:val="19"/>
          <w:lang w:val="en-US"/>
        </w:rPr>
        <w:t>E-mail: shubham5495@gmail.com</w:t>
      </w:r>
    </w:p>
  </w:footnote>
  <w:footnote w:id="2">
    <w:p w14:paraId="0DEAD502" w14:textId="7B7216AF" w:rsidR="00173C37" w:rsidRPr="0011657E" w:rsidRDefault="00173C37" w:rsidP="00173C37">
      <w:pPr>
        <w:pStyle w:val="FootnoteText"/>
        <w:jc w:val="both"/>
        <w:rPr>
          <w:rFonts w:ascii="Times New Roman" w:hAnsi="Times New Roman" w:cs="Times New Roman"/>
          <w:sz w:val="19"/>
          <w:szCs w:val="19"/>
        </w:rPr>
      </w:pPr>
      <w:r w:rsidRPr="0011657E">
        <w:rPr>
          <w:rStyle w:val="FootnoteReference"/>
          <w:rFonts w:ascii="Times New Roman" w:hAnsi="Times New Roman" w:cs="Times New Roman"/>
          <w:sz w:val="19"/>
          <w:szCs w:val="19"/>
        </w:rPr>
        <w:footnoteRef/>
      </w:r>
      <w:r w:rsidRPr="0011657E">
        <w:rPr>
          <w:rFonts w:ascii="Times New Roman" w:hAnsi="Times New Roman" w:cs="Times New Roman"/>
          <w:sz w:val="19"/>
          <w:szCs w:val="19"/>
        </w:rPr>
        <w:t xml:space="preserve"> Department of Humanities and Social Sciences, Indian Institute of Technology Kharagpur, West Bengal 721302, India</w:t>
      </w:r>
    </w:p>
    <w:p w14:paraId="653AE463" w14:textId="11F75D5A" w:rsidR="00173C37" w:rsidRPr="00173C37" w:rsidRDefault="00173C37" w:rsidP="00173C37">
      <w:pPr>
        <w:pStyle w:val="FootnoteText"/>
        <w:jc w:val="both"/>
        <w:rPr>
          <w:lang w:val="en-US"/>
        </w:rPr>
      </w:pPr>
      <w:r w:rsidRPr="0011657E">
        <w:rPr>
          <w:rFonts w:ascii="Times New Roman" w:hAnsi="Times New Roman" w:cs="Times New Roman"/>
          <w:sz w:val="19"/>
          <w:szCs w:val="19"/>
        </w:rPr>
        <w:t xml:space="preserve">E-mail: </w:t>
      </w:r>
      <w:r w:rsidR="001D509C" w:rsidRPr="0011657E">
        <w:rPr>
          <w:rFonts w:ascii="Times New Roman" w:hAnsi="Times New Roman" w:cs="Times New Roman"/>
          <w:sz w:val="19"/>
          <w:szCs w:val="19"/>
        </w:rPr>
        <w:t>rkpradhan@hss.iitkgp.ac.in</w:t>
      </w:r>
      <w:r w:rsidRPr="0011657E">
        <w:rPr>
          <w:rFonts w:ascii="Times New Roman" w:hAnsi="Times New Roman" w:cs="Times New Roman"/>
          <w:sz w:val="19"/>
          <w:szCs w:val="19"/>
        </w:rPr>
        <w:t xml:space="preserve">; </w:t>
      </w:r>
      <w:proofErr w:type="spellStart"/>
      <w:r w:rsidRPr="0011657E">
        <w:rPr>
          <w:rFonts w:ascii="Times New Roman" w:hAnsi="Times New Roman" w:cs="Times New Roman"/>
          <w:sz w:val="19"/>
          <w:szCs w:val="19"/>
        </w:rPr>
        <w:t>Orcid</w:t>
      </w:r>
      <w:proofErr w:type="spellEnd"/>
      <w:r w:rsidRPr="0011657E">
        <w:rPr>
          <w:rFonts w:ascii="Times New Roman" w:hAnsi="Times New Roman" w:cs="Times New Roman"/>
          <w:sz w:val="19"/>
          <w:szCs w:val="19"/>
        </w:rPr>
        <w:t xml:space="preserve"> Id: </w:t>
      </w:r>
      <w:r w:rsidR="001D509C" w:rsidRPr="0011657E">
        <w:rPr>
          <w:rFonts w:ascii="Times New Roman" w:hAnsi="Times New Roman" w:cs="Times New Roman"/>
          <w:sz w:val="19"/>
          <w:szCs w:val="19"/>
        </w:rPr>
        <w:t>https://orcid.org/0000-0003-3437-5591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F1575"/>
    <w:multiLevelType w:val="multilevel"/>
    <w:tmpl w:val="BEF2E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76"/>
    <w:rsid w:val="00066D36"/>
    <w:rsid w:val="0009460A"/>
    <w:rsid w:val="000B7DE8"/>
    <w:rsid w:val="0011657E"/>
    <w:rsid w:val="00173C37"/>
    <w:rsid w:val="001B43A8"/>
    <w:rsid w:val="001D509C"/>
    <w:rsid w:val="003E51E4"/>
    <w:rsid w:val="003F3486"/>
    <w:rsid w:val="004C6596"/>
    <w:rsid w:val="0051572E"/>
    <w:rsid w:val="006125F8"/>
    <w:rsid w:val="006374FE"/>
    <w:rsid w:val="006B4523"/>
    <w:rsid w:val="0074185A"/>
    <w:rsid w:val="00911A0D"/>
    <w:rsid w:val="009E696B"/>
    <w:rsid w:val="00A579DE"/>
    <w:rsid w:val="00AE794F"/>
    <w:rsid w:val="00B82476"/>
    <w:rsid w:val="00CE3F4F"/>
    <w:rsid w:val="00D87752"/>
    <w:rsid w:val="00DD163C"/>
    <w:rsid w:val="00E00204"/>
    <w:rsid w:val="00E839B3"/>
    <w:rsid w:val="00EC0BE2"/>
    <w:rsid w:val="00F030B3"/>
    <w:rsid w:val="00F14D4B"/>
    <w:rsid w:val="00F3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AAA57"/>
  <w15:chartTrackingRefBased/>
  <w15:docId w15:val="{FBB0B383-EF38-490D-BA2B-B4FE08A8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E69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B82476"/>
    <w:rPr>
      <w:b/>
      <w:bCs/>
    </w:rPr>
  </w:style>
  <w:style w:type="character" w:customStyle="1" w:styleId="ms-1">
    <w:name w:val="ms-1"/>
    <w:basedOn w:val="DefaultParagraphFont"/>
    <w:rsid w:val="00B82476"/>
  </w:style>
  <w:style w:type="character" w:customStyle="1" w:styleId="max-w-15ch">
    <w:name w:val="max-w-[15ch]"/>
    <w:basedOn w:val="DefaultParagraphFont"/>
    <w:rsid w:val="00B82476"/>
  </w:style>
  <w:style w:type="character" w:styleId="Emphasis">
    <w:name w:val="Emphasis"/>
    <w:basedOn w:val="DefaultParagraphFont"/>
    <w:uiPriority w:val="20"/>
    <w:qFormat/>
    <w:rsid w:val="00B8247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9E696B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customStyle="1" w:styleId="my-2">
    <w:name w:val="my-2"/>
    <w:basedOn w:val="Normal"/>
    <w:rsid w:val="009E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9E69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C37"/>
  </w:style>
  <w:style w:type="paragraph" w:styleId="Footer">
    <w:name w:val="footer"/>
    <w:basedOn w:val="Normal"/>
    <w:link w:val="FooterChar"/>
    <w:uiPriority w:val="99"/>
    <w:unhideWhenUsed/>
    <w:rsid w:val="0017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C37"/>
  </w:style>
  <w:style w:type="paragraph" w:styleId="FootnoteText">
    <w:name w:val="footnote text"/>
    <w:basedOn w:val="Normal"/>
    <w:link w:val="FootnoteTextChar"/>
    <w:uiPriority w:val="99"/>
    <w:semiHidden/>
    <w:unhideWhenUsed/>
    <w:rsid w:val="00173C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3C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3C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CD71A-BC0F-4AA5-9255-C4AEFC0E9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Raj</dc:creator>
  <cp:keywords/>
  <dc:description/>
  <cp:lastModifiedBy>Shubham Raj</cp:lastModifiedBy>
  <cp:revision>18</cp:revision>
  <dcterms:created xsi:type="dcterms:W3CDTF">2025-10-27T20:03:00Z</dcterms:created>
  <dcterms:modified xsi:type="dcterms:W3CDTF">2025-10-29T22:23:00Z</dcterms:modified>
</cp:coreProperties>
</file>