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30AF74" w14:textId="4D797839" w:rsidR="007D251D" w:rsidRPr="00ED79A3" w:rsidRDefault="007D251D" w:rsidP="007D251D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Teaching In A </w:t>
      </w:r>
      <w:r w:rsidRPr="00ED79A3">
        <w:rPr>
          <w:rFonts w:ascii="Times New Roman" w:hAnsi="Times New Roman" w:cs="Times New Roman"/>
          <w:b/>
          <w:bCs/>
          <w:sz w:val="28"/>
          <w:szCs w:val="28"/>
        </w:rPr>
        <w:t xml:space="preserve">Non-Traditional Academic Programs: A Case Study of </w:t>
      </w:r>
      <w:r>
        <w:rPr>
          <w:rFonts w:ascii="Times New Roman" w:hAnsi="Times New Roman" w:cs="Times New Roman"/>
          <w:b/>
          <w:bCs/>
          <w:sz w:val="28"/>
          <w:szCs w:val="28"/>
        </w:rPr>
        <w:t>the Program Development and Management as well as Student Recruitment and Retention</w:t>
      </w:r>
    </w:p>
    <w:p w14:paraId="741A174C" w14:textId="77777777" w:rsidR="007D251D" w:rsidRDefault="007D251D" w:rsidP="000339A1">
      <w:pPr>
        <w:rPr>
          <w:rFonts w:ascii="Times New Roman" w:hAnsi="Times New Roman" w:cs="Times New Roman"/>
          <w:sz w:val="24"/>
          <w:szCs w:val="24"/>
        </w:rPr>
      </w:pPr>
    </w:p>
    <w:p w14:paraId="77A83B79" w14:textId="77777777" w:rsidR="007D251D" w:rsidRPr="0015054C" w:rsidRDefault="007D251D" w:rsidP="007D251D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15054C">
        <w:rPr>
          <w:rFonts w:ascii="Times New Roman" w:hAnsi="Times New Roman"/>
          <w:b/>
          <w:sz w:val="24"/>
          <w:szCs w:val="24"/>
        </w:rPr>
        <w:t>Mai Anh Vu Tran</w:t>
      </w:r>
      <w:r>
        <w:rPr>
          <w:rFonts w:ascii="Times New Roman" w:hAnsi="Times New Roman"/>
          <w:b/>
          <w:sz w:val="24"/>
          <w:szCs w:val="24"/>
        </w:rPr>
        <w:t>, Ph.D., CHMM</w:t>
      </w:r>
    </w:p>
    <w:p w14:paraId="092F0489" w14:textId="0D78D84A" w:rsidR="007D251D" w:rsidRDefault="007D251D" w:rsidP="007D251D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Associate Professor of Environmental Management</w:t>
      </w:r>
    </w:p>
    <w:p w14:paraId="60F23815" w14:textId="5EB95C3E" w:rsidR="007D251D" w:rsidRDefault="007D251D" w:rsidP="007D251D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Environmental, Health and Safety Management (EHSM)</w:t>
      </w:r>
    </w:p>
    <w:p w14:paraId="0BFE8AB8" w14:textId="01D2A5CB" w:rsidR="007D251D" w:rsidRDefault="007D251D" w:rsidP="007D251D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15054C">
        <w:rPr>
          <w:rFonts w:ascii="Times New Roman" w:hAnsi="Times New Roman"/>
          <w:b/>
          <w:sz w:val="24"/>
          <w:szCs w:val="24"/>
        </w:rPr>
        <w:t>Northeastern State University</w:t>
      </w:r>
    </w:p>
    <w:p w14:paraId="16FF1D7A" w14:textId="7AD68940" w:rsidR="007D251D" w:rsidRDefault="007D251D" w:rsidP="007D251D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3100 E. New Orleans St</w:t>
      </w:r>
    </w:p>
    <w:p w14:paraId="573FD7E3" w14:textId="3E06A3CB" w:rsidR="007D251D" w:rsidRDefault="007D251D" w:rsidP="007D251D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Broken Arrow, OK</w:t>
      </w:r>
    </w:p>
    <w:p w14:paraId="1BC34262" w14:textId="4F9DE902" w:rsidR="007D251D" w:rsidRDefault="007D251D" w:rsidP="007D251D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USA</w:t>
      </w:r>
    </w:p>
    <w:p w14:paraId="51F5C6B1" w14:textId="6AE8D8D0" w:rsidR="007D251D" w:rsidRDefault="007D251D" w:rsidP="007D251D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vutran@nsuok.edu</w:t>
      </w:r>
    </w:p>
    <w:p w14:paraId="23AD2048" w14:textId="77777777" w:rsidR="007D251D" w:rsidRDefault="007D251D" w:rsidP="000339A1">
      <w:pPr>
        <w:rPr>
          <w:rFonts w:ascii="Times New Roman" w:hAnsi="Times New Roman" w:cs="Times New Roman"/>
          <w:sz w:val="24"/>
          <w:szCs w:val="24"/>
        </w:rPr>
      </w:pPr>
    </w:p>
    <w:p w14:paraId="241FB223" w14:textId="77777777" w:rsidR="007D251D" w:rsidRDefault="007D251D" w:rsidP="000339A1">
      <w:pPr>
        <w:rPr>
          <w:rFonts w:ascii="Times New Roman" w:hAnsi="Times New Roman" w:cs="Times New Roman"/>
          <w:sz w:val="24"/>
          <w:szCs w:val="24"/>
        </w:rPr>
      </w:pPr>
    </w:p>
    <w:p w14:paraId="11DF30BD" w14:textId="53079750" w:rsidR="000339A1" w:rsidRPr="00197797" w:rsidRDefault="00315CC7" w:rsidP="000339A1">
      <w:pPr>
        <w:rPr>
          <w:rFonts w:ascii="Times New Roman" w:hAnsi="Times New Roman" w:cs="Times New Roman"/>
          <w:sz w:val="24"/>
          <w:szCs w:val="24"/>
        </w:rPr>
      </w:pPr>
      <w:r w:rsidRPr="00197797">
        <w:rPr>
          <w:rFonts w:ascii="Times New Roman" w:hAnsi="Times New Roman" w:cs="Times New Roman"/>
          <w:sz w:val="24"/>
          <w:szCs w:val="24"/>
        </w:rPr>
        <w:t>Traditional academic programs such as chemistry, engineering, and business administration have long been the backbone of higher education institutions. These programs are well-established, recognized by students and parents, and supported by a strong faculty and student body. However, as workforce needs evolve, traditional academic programs may need to be modified or new programs developed to suit emerging industries and specialized professional demands.</w:t>
      </w:r>
      <w:r>
        <w:rPr>
          <w:rFonts w:ascii="Times New Roman" w:hAnsi="Times New Roman" w:cs="Times New Roman"/>
          <w:sz w:val="24"/>
          <w:szCs w:val="24"/>
        </w:rPr>
        <w:t xml:space="preserve"> The Northeastern State University (NSU)</w:t>
      </w:r>
      <w:r w:rsidRPr="00197797">
        <w:rPr>
          <w:rFonts w:ascii="Times New Roman" w:hAnsi="Times New Roman" w:cs="Times New Roman"/>
          <w:sz w:val="24"/>
          <w:szCs w:val="24"/>
        </w:rPr>
        <w:t xml:space="preserve">, a regional teaching university in </w:t>
      </w:r>
      <w:r>
        <w:rPr>
          <w:rFonts w:ascii="Times New Roman" w:hAnsi="Times New Roman" w:cs="Times New Roman"/>
          <w:sz w:val="24"/>
          <w:szCs w:val="24"/>
        </w:rPr>
        <w:t>the state of Oklahoma</w:t>
      </w:r>
      <w:r w:rsidRPr="00197797">
        <w:rPr>
          <w:rFonts w:ascii="Times New Roman" w:hAnsi="Times New Roman" w:cs="Times New Roman"/>
          <w:sz w:val="24"/>
          <w:szCs w:val="24"/>
        </w:rPr>
        <w:t xml:space="preserve"> with campuses in </w:t>
      </w:r>
      <w:r>
        <w:rPr>
          <w:rFonts w:ascii="Times New Roman" w:hAnsi="Times New Roman" w:cs="Times New Roman"/>
          <w:sz w:val="24"/>
          <w:szCs w:val="24"/>
        </w:rPr>
        <w:t>Tahlequah and Broken Arrow (BA),</w:t>
      </w:r>
      <w:r w:rsidRPr="00197797">
        <w:rPr>
          <w:rFonts w:ascii="Times New Roman" w:hAnsi="Times New Roman" w:cs="Times New Roman"/>
          <w:sz w:val="24"/>
          <w:szCs w:val="24"/>
        </w:rPr>
        <w:t xml:space="preserve"> recognizes the importance of adapting to these changes.  </w:t>
      </w:r>
      <w:r>
        <w:rPr>
          <w:rFonts w:ascii="Times New Roman" w:hAnsi="Times New Roman" w:cs="Times New Roman"/>
          <w:sz w:val="24"/>
          <w:szCs w:val="24"/>
        </w:rPr>
        <w:t>The NSU</w:t>
      </w:r>
      <w:r w:rsidRPr="00197797">
        <w:rPr>
          <w:rFonts w:ascii="Times New Roman" w:hAnsi="Times New Roman" w:cs="Times New Roman"/>
          <w:sz w:val="24"/>
          <w:szCs w:val="24"/>
        </w:rPr>
        <w:t xml:space="preserve">’s Environmental, Health, and Safety Management (EHSM) program is an example of a non-traditional academic program designed to cater to regional employment needs with a student body largely populated with working adults and experienced professionals. </w:t>
      </w:r>
      <w:r w:rsidR="007C4D13">
        <w:rPr>
          <w:rFonts w:ascii="Times New Roman" w:hAnsi="Times New Roman" w:cs="Times New Roman"/>
          <w:sz w:val="24"/>
          <w:szCs w:val="24"/>
        </w:rPr>
        <w:t>The author has been a faculty member in the EHSM program for almost fifteen (15) years</w:t>
      </w:r>
      <w:r w:rsidR="00E52048">
        <w:rPr>
          <w:rFonts w:ascii="Times New Roman" w:hAnsi="Times New Roman" w:cs="Times New Roman"/>
          <w:sz w:val="24"/>
          <w:szCs w:val="24"/>
        </w:rPr>
        <w:t xml:space="preserve"> and has been involved in curriculum development and student recruitment. In addition, the course delivery modes have been evolving from traditional classroom to asynchronous online delivery. </w:t>
      </w:r>
      <w:r w:rsidR="00E52048" w:rsidRPr="00197797">
        <w:rPr>
          <w:rFonts w:ascii="Times New Roman" w:hAnsi="Times New Roman" w:cs="Times New Roman"/>
          <w:sz w:val="24"/>
          <w:szCs w:val="24"/>
        </w:rPr>
        <w:t xml:space="preserve">The purpose of </w:t>
      </w:r>
      <w:r w:rsidR="00E52048">
        <w:rPr>
          <w:rFonts w:ascii="Times New Roman" w:hAnsi="Times New Roman" w:cs="Times New Roman"/>
          <w:sz w:val="24"/>
          <w:szCs w:val="24"/>
        </w:rPr>
        <w:t>this presentation</w:t>
      </w:r>
      <w:r w:rsidR="00E52048" w:rsidRPr="00197797">
        <w:rPr>
          <w:rFonts w:ascii="Times New Roman" w:hAnsi="Times New Roman" w:cs="Times New Roman"/>
          <w:sz w:val="24"/>
          <w:szCs w:val="24"/>
        </w:rPr>
        <w:t xml:space="preserve"> is to share key learnings, tips, and challenges encountered while developing and managing the EHSM program</w:t>
      </w:r>
      <w:r w:rsidR="00BD7BDD">
        <w:rPr>
          <w:rFonts w:ascii="Times New Roman" w:hAnsi="Times New Roman" w:cs="Times New Roman"/>
          <w:sz w:val="24"/>
          <w:szCs w:val="24"/>
        </w:rPr>
        <w:t>,</w:t>
      </w:r>
      <w:r w:rsidR="00E52048">
        <w:rPr>
          <w:rFonts w:ascii="Times New Roman" w:hAnsi="Times New Roman" w:cs="Times New Roman"/>
          <w:sz w:val="24"/>
          <w:szCs w:val="24"/>
        </w:rPr>
        <w:t xml:space="preserve"> as well as student recruitment and retention. The author does recognize that </w:t>
      </w:r>
      <w:r w:rsidR="000339A1">
        <w:rPr>
          <w:rFonts w:ascii="Times New Roman" w:hAnsi="Times New Roman" w:cs="Times New Roman"/>
          <w:sz w:val="24"/>
          <w:szCs w:val="24"/>
        </w:rPr>
        <w:t>the presentation focuses</w:t>
      </w:r>
      <w:r w:rsidR="00BD7BDD">
        <w:rPr>
          <w:rFonts w:ascii="Times New Roman" w:hAnsi="Times New Roman" w:cs="Times New Roman"/>
          <w:sz w:val="24"/>
          <w:szCs w:val="24"/>
        </w:rPr>
        <w:t xml:space="preserve"> </w:t>
      </w:r>
      <w:r w:rsidR="007D251D">
        <w:rPr>
          <w:rFonts w:ascii="Times New Roman" w:hAnsi="Times New Roman" w:cs="Times New Roman"/>
          <w:sz w:val="24"/>
          <w:szCs w:val="24"/>
        </w:rPr>
        <w:t>solely</w:t>
      </w:r>
      <w:r w:rsidR="000339A1">
        <w:rPr>
          <w:rFonts w:ascii="Times New Roman" w:hAnsi="Times New Roman" w:cs="Times New Roman"/>
          <w:sz w:val="24"/>
          <w:szCs w:val="24"/>
        </w:rPr>
        <w:t xml:space="preserve"> on the EHSM program at NSU. However, the strategies and experience in this case study </w:t>
      </w:r>
      <w:r w:rsidR="000339A1" w:rsidRPr="00197797">
        <w:rPr>
          <w:rFonts w:ascii="Times New Roman" w:hAnsi="Times New Roman" w:cs="Times New Roman"/>
          <w:sz w:val="24"/>
          <w:szCs w:val="24"/>
        </w:rPr>
        <w:t>can be applied to other non-traditional programs at universities aiming to meet the demands of today’s dynamic workforce.</w:t>
      </w:r>
    </w:p>
    <w:p w14:paraId="52FEBD6D" w14:textId="3A5D7E87" w:rsidR="00E52048" w:rsidRPr="002320B1" w:rsidRDefault="00E52048" w:rsidP="00315CC7">
      <w:pPr>
        <w:rPr>
          <w:rFonts w:ascii="Times New Roman" w:hAnsi="Times New Roman" w:cs="Times New Roman"/>
          <w:sz w:val="24"/>
          <w:szCs w:val="24"/>
        </w:rPr>
      </w:pPr>
    </w:p>
    <w:p w14:paraId="22B87BE3" w14:textId="23C5A1C5" w:rsidR="002320B1" w:rsidRPr="002320B1" w:rsidRDefault="002320B1" w:rsidP="002320B1">
      <w:pPr>
        <w:jc w:val="both"/>
        <w:rPr>
          <w:rFonts w:ascii="Times New Roman" w:hAnsi="Times New Roman" w:cs="Times New Roman"/>
          <w:sz w:val="24"/>
          <w:szCs w:val="24"/>
        </w:rPr>
      </w:pPr>
      <w:r w:rsidRPr="002320B1">
        <w:rPr>
          <w:rFonts w:ascii="Times New Roman" w:hAnsi="Times New Roman" w:cs="Times New Roman"/>
          <w:sz w:val="24"/>
          <w:szCs w:val="24"/>
        </w:rPr>
        <w:t>Keywords:</w:t>
      </w:r>
      <w:r w:rsidRPr="002320B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320B1">
        <w:rPr>
          <w:rFonts w:ascii="Times New Roman" w:hAnsi="Times New Roman" w:cs="Times New Roman"/>
          <w:sz w:val="24"/>
          <w:szCs w:val="24"/>
        </w:rPr>
        <w:t>traditional students; non-traditional students; traditional academic program; non-traditional academic program; environmental, health, and safety management</w:t>
      </w:r>
      <w:r w:rsidR="007C4591">
        <w:rPr>
          <w:rFonts w:ascii="Times New Roman" w:hAnsi="Times New Roman" w:cs="Times New Roman"/>
          <w:sz w:val="24"/>
          <w:szCs w:val="24"/>
        </w:rPr>
        <w:t>; recruitment; retention</w:t>
      </w:r>
    </w:p>
    <w:p w14:paraId="08541154" w14:textId="77777777" w:rsidR="00E52048" w:rsidRDefault="00E52048" w:rsidP="00315CC7">
      <w:pPr>
        <w:rPr>
          <w:rFonts w:ascii="Times New Roman" w:hAnsi="Times New Roman" w:cs="Times New Roman"/>
          <w:sz w:val="24"/>
          <w:szCs w:val="24"/>
        </w:rPr>
      </w:pPr>
    </w:p>
    <w:p w14:paraId="51D6E07B" w14:textId="09C68177" w:rsidR="009368DE" w:rsidRDefault="00FA0EA4" w:rsidP="00315C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Themes: Curriculum Development; Teaching and Learning Methods</w:t>
      </w:r>
    </w:p>
    <w:p w14:paraId="29F431E1" w14:textId="77777777" w:rsidR="009368DE" w:rsidRPr="005D7465" w:rsidRDefault="009368DE" w:rsidP="009368DE">
      <w:pPr>
        <w:spacing w:before="100" w:beforeAutospacing="1" w:after="100" w:afterAutospacing="1" w:line="270" w:lineRule="atLeast"/>
        <w:jc w:val="center"/>
        <w:rPr>
          <w:rFonts w:ascii="Arial" w:hAnsi="Arial" w:cs="Arial"/>
          <w:b/>
          <w:bCs/>
          <w:sz w:val="28"/>
          <w:szCs w:val="18"/>
        </w:rPr>
      </w:pPr>
      <w:r w:rsidRPr="005D7465">
        <w:rPr>
          <w:rStyle w:val="Strong"/>
          <w:rFonts w:ascii="Arial" w:hAnsi="Arial" w:cs="Arial"/>
          <w:sz w:val="28"/>
          <w:szCs w:val="18"/>
        </w:rPr>
        <w:lastRenderedPageBreak/>
        <w:t>Biography</w:t>
      </w:r>
    </w:p>
    <w:p w14:paraId="27650006" w14:textId="19301FDF" w:rsidR="009368DE" w:rsidRPr="005D7465" w:rsidRDefault="009368DE" w:rsidP="009368DE">
      <w:pPr>
        <w:pStyle w:val="class4"/>
        <w:spacing w:line="300" w:lineRule="atLeast"/>
        <w:ind w:left="225" w:right="150"/>
        <w:rPr>
          <w:rFonts w:ascii="Arial" w:hAnsi="Arial" w:cs="Arial"/>
          <w:sz w:val="22"/>
          <w:szCs w:val="18"/>
        </w:rPr>
      </w:pPr>
      <w:r w:rsidRPr="005D7465">
        <w:rPr>
          <w:rFonts w:ascii="Arial" w:hAnsi="Arial" w:cs="Arial"/>
          <w:noProof/>
          <w:sz w:val="22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16E12F" wp14:editId="24D46A3A">
                <wp:simplePos x="0" y="0"/>
                <wp:positionH relativeFrom="column">
                  <wp:posOffset>5033010</wp:posOffset>
                </wp:positionH>
                <wp:positionV relativeFrom="paragraph">
                  <wp:posOffset>10160</wp:posOffset>
                </wp:positionV>
                <wp:extent cx="1276350" cy="1085850"/>
                <wp:effectExtent l="13335" t="13970" r="5715" b="5080"/>
                <wp:wrapNone/>
                <wp:docPr id="1858390777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6350" cy="1085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3359FF" w14:textId="6DBD0B71" w:rsidR="00574E14" w:rsidRPr="00574E14" w:rsidRDefault="00574E14" w:rsidP="00574E14">
                            <w:pPr>
                              <w:jc w:val="center"/>
                            </w:pPr>
                            <w:r w:rsidRPr="00574E14">
                              <w:rPr>
                                <w:noProof/>
                              </w:rPr>
                              <w:drawing>
                                <wp:inline distT="0" distB="0" distL="0" distR="0" wp14:anchorId="7606F6B4" wp14:editId="13CB3A31">
                                  <wp:extent cx="657860" cy="985520"/>
                                  <wp:effectExtent l="0" t="0" r="8890" b="5080"/>
                                  <wp:docPr id="88691862" name="Picture 2" descr="A person smiling at camera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8691862" name="Picture 2" descr="A person smiling at camera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57860" cy="9855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0C9B22D" w14:textId="41102FD4" w:rsidR="009368DE" w:rsidRPr="00255574" w:rsidRDefault="009368DE" w:rsidP="009368DE">
                            <w:pPr>
                              <w:jc w:val="center"/>
                            </w:pPr>
                            <w:r w:rsidRPr="00255574">
                              <w:t>ph with a minimum size of 3.5cm x 2.5cm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16E12F" id="Rectangle 1" o:spid="_x0000_s1026" style="position:absolute;left:0;text-align:left;margin-left:396.3pt;margin-top:.8pt;width:100.5pt;height:8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">
                <v:textbox>
                  <w:txbxContent>
                    <w:p w14:paraId="043359FF" w14:textId="6DBD0B71" w:rsidR="00574E14" w:rsidRPr="00574E14" w:rsidRDefault="00574E14" w:rsidP="00574E14">
                      <w:pPr>
                        <w:jc w:val="center"/>
                      </w:pPr>
                      <w:r w:rsidRPr="00574E14">
                        <w:rPr>
                          <w:noProof/>
                        </w:rPr>
                        <w:drawing>
                          <wp:inline distT="0" distB="0" distL="0" distR="0" wp14:anchorId="7606F6B4" wp14:editId="13CB3A31">
                            <wp:extent cx="657860" cy="985520"/>
                            <wp:effectExtent l="0" t="0" r="8890" b="5080"/>
                            <wp:docPr id="88691862" name="Picture 2" descr="A person smiling at camera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8691862" name="Picture 2" descr="A person smiling at camera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57860" cy="9855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0C9B22D" w14:textId="41102FD4" w:rsidR="009368DE" w:rsidRPr="00255574" w:rsidRDefault="009368DE" w:rsidP="009368DE">
                      <w:pPr>
                        <w:jc w:val="center"/>
                      </w:pPr>
                      <w:r w:rsidRPr="00255574">
                        <w:t>ph with a minimum size of 3.5cm x 2.5cm</w:t>
                      </w:r>
                    </w:p>
                  </w:txbxContent>
                </v:textbox>
              </v:rect>
            </w:pict>
          </mc:Fallback>
        </mc:AlternateContent>
      </w:r>
    </w:p>
    <w:p w14:paraId="68BEB29B" w14:textId="77777777" w:rsidR="009368DE" w:rsidRPr="005D7465" w:rsidRDefault="009368DE" w:rsidP="009368DE">
      <w:pPr>
        <w:pStyle w:val="class4"/>
        <w:spacing w:line="300" w:lineRule="atLeast"/>
        <w:ind w:left="225" w:right="150"/>
        <w:rPr>
          <w:rFonts w:ascii="Arial" w:hAnsi="Arial" w:cs="Arial"/>
          <w:sz w:val="22"/>
          <w:szCs w:val="18"/>
        </w:rPr>
      </w:pPr>
    </w:p>
    <w:p w14:paraId="1BA4C83E" w14:textId="19CFE7F7" w:rsidR="009368DE" w:rsidRPr="009368DE" w:rsidRDefault="009368DE" w:rsidP="009368DE">
      <w:pPr>
        <w:pStyle w:val="class4"/>
        <w:numPr>
          <w:ilvl w:val="0"/>
          <w:numId w:val="1"/>
        </w:numPr>
        <w:spacing w:line="300" w:lineRule="atLeast"/>
        <w:ind w:right="150"/>
      </w:pPr>
      <w:r w:rsidRPr="009368DE">
        <w:t>MaiAnh VuTran</w:t>
      </w:r>
    </w:p>
    <w:p w14:paraId="735D9C10" w14:textId="36D9334E" w:rsidR="009368DE" w:rsidRPr="009368DE" w:rsidRDefault="009368DE" w:rsidP="009368DE">
      <w:pPr>
        <w:pStyle w:val="ListParagraph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bCs/>
        </w:rPr>
      </w:pPr>
      <w:r w:rsidRPr="009368DE">
        <w:rPr>
          <w:rFonts w:ascii="Times New Roman" w:hAnsi="Times New Roman" w:cs="Times New Roman"/>
          <w:bCs/>
        </w:rPr>
        <w:t>Associate Professor of Environmental Management</w:t>
      </w:r>
    </w:p>
    <w:p w14:paraId="6939184E" w14:textId="77777777" w:rsidR="009368DE" w:rsidRPr="009368DE" w:rsidRDefault="009368DE" w:rsidP="009368DE">
      <w:pPr>
        <w:spacing w:after="0" w:line="276" w:lineRule="auto"/>
        <w:ind w:left="225"/>
        <w:rPr>
          <w:rFonts w:ascii="Times New Roman" w:hAnsi="Times New Roman" w:cs="Times New Roman"/>
          <w:bCs/>
          <w:sz w:val="24"/>
          <w:szCs w:val="24"/>
        </w:rPr>
      </w:pPr>
      <w:r w:rsidRPr="009368DE">
        <w:rPr>
          <w:rFonts w:ascii="Times New Roman" w:hAnsi="Times New Roman" w:cs="Times New Roman"/>
          <w:bCs/>
          <w:sz w:val="24"/>
          <w:szCs w:val="24"/>
        </w:rPr>
        <w:t>Environmental, Health and Safety Management (EHSM)</w:t>
      </w:r>
    </w:p>
    <w:p w14:paraId="4E666A56" w14:textId="77777777" w:rsidR="009368DE" w:rsidRPr="009368DE" w:rsidRDefault="009368DE" w:rsidP="009368DE">
      <w:pPr>
        <w:spacing w:after="0" w:line="276" w:lineRule="auto"/>
        <w:ind w:left="225"/>
        <w:rPr>
          <w:rFonts w:ascii="Times New Roman" w:hAnsi="Times New Roman" w:cs="Times New Roman"/>
          <w:bCs/>
          <w:sz w:val="24"/>
          <w:szCs w:val="24"/>
        </w:rPr>
      </w:pPr>
      <w:r w:rsidRPr="009368DE">
        <w:rPr>
          <w:rFonts w:ascii="Times New Roman" w:hAnsi="Times New Roman" w:cs="Times New Roman"/>
          <w:bCs/>
          <w:sz w:val="24"/>
          <w:szCs w:val="24"/>
        </w:rPr>
        <w:t>Northeastern State University</w:t>
      </w:r>
    </w:p>
    <w:p w14:paraId="4A0A44B3" w14:textId="77777777" w:rsidR="009368DE" w:rsidRPr="009368DE" w:rsidRDefault="009368DE" w:rsidP="009368DE">
      <w:pPr>
        <w:spacing w:after="0" w:line="276" w:lineRule="auto"/>
        <w:ind w:left="225"/>
        <w:rPr>
          <w:rFonts w:ascii="Times New Roman" w:hAnsi="Times New Roman" w:cs="Times New Roman"/>
          <w:bCs/>
          <w:sz w:val="24"/>
          <w:szCs w:val="24"/>
        </w:rPr>
      </w:pPr>
      <w:r w:rsidRPr="009368DE">
        <w:rPr>
          <w:rFonts w:ascii="Times New Roman" w:hAnsi="Times New Roman" w:cs="Times New Roman"/>
          <w:bCs/>
          <w:sz w:val="24"/>
          <w:szCs w:val="24"/>
        </w:rPr>
        <w:t>3100 E. New Orleans St</w:t>
      </w:r>
    </w:p>
    <w:p w14:paraId="06FA709B" w14:textId="77777777" w:rsidR="009368DE" w:rsidRPr="009368DE" w:rsidRDefault="009368DE" w:rsidP="009368DE">
      <w:pPr>
        <w:spacing w:after="0" w:line="276" w:lineRule="auto"/>
        <w:ind w:left="225"/>
        <w:rPr>
          <w:rFonts w:ascii="Times New Roman" w:hAnsi="Times New Roman" w:cs="Times New Roman"/>
          <w:bCs/>
          <w:sz w:val="24"/>
          <w:szCs w:val="24"/>
        </w:rPr>
      </w:pPr>
      <w:r w:rsidRPr="009368DE">
        <w:rPr>
          <w:rFonts w:ascii="Times New Roman" w:hAnsi="Times New Roman" w:cs="Times New Roman"/>
          <w:bCs/>
          <w:sz w:val="24"/>
          <w:szCs w:val="24"/>
        </w:rPr>
        <w:t>Broken Arrow, OK</w:t>
      </w:r>
    </w:p>
    <w:p w14:paraId="50BE9B29" w14:textId="77777777" w:rsidR="009368DE" w:rsidRPr="009368DE" w:rsidRDefault="009368DE" w:rsidP="009368DE">
      <w:pPr>
        <w:spacing w:after="0" w:line="276" w:lineRule="auto"/>
        <w:ind w:left="225"/>
        <w:rPr>
          <w:rFonts w:ascii="Times New Roman" w:hAnsi="Times New Roman" w:cs="Times New Roman"/>
          <w:bCs/>
          <w:sz w:val="24"/>
          <w:szCs w:val="24"/>
        </w:rPr>
      </w:pPr>
      <w:r w:rsidRPr="009368DE">
        <w:rPr>
          <w:rFonts w:ascii="Times New Roman" w:hAnsi="Times New Roman" w:cs="Times New Roman"/>
          <w:bCs/>
          <w:sz w:val="24"/>
          <w:szCs w:val="24"/>
        </w:rPr>
        <w:t>USA</w:t>
      </w:r>
    </w:p>
    <w:p w14:paraId="728F9EBB" w14:textId="59C61155" w:rsidR="001031D1" w:rsidRPr="001031D1" w:rsidRDefault="001031D1" w:rsidP="001031D1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1031D1">
        <w:rPr>
          <w:rFonts w:ascii="Times New Roman" w:hAnsi="Times New Roman" w:cs="Times New Roman"/>
          <w:b/>
          <w:bCs/>
        </w:rPr>
        <w:t>MaiAnh VuTran, Ph.D., CHMM</w:t>
      </w:r>
      <w:r w:rsidRPr="001031D1">
        <w:rPr>
          <w:rFonts w:ascii="Times New Roman" w:hAnsi="Times New Roman" w:cs="Times New Roman"/>
        </w:rPr>
        <w:t>, is an Associate Professor for the Environmental, Health and Safety Management (EHSM) program at Northeastern State University</w:t>
      </w:r>
      <w:r w:rsidR="004C62A5">
        <w:rPr>
          <w:rFonts w:ascii="Times New Roman" w:hAnsi="Times New Roman" w:cs="Times New Roman"/>
        </w:rPr>
        <w:t xml:space="preserve"> (NSU)</w:t>
      </w:r>
      <w:r w:rsidRPr="001031D1">
        <w:rPr>
          <w:rFonts w:ascii="Times New Roman" w:hAnsi="Times New Roman" w:cs="Times New Roman"/>
        </w:rPr>
        <w:t>. She specializes in Environmental Management with a background in chemical and environmental engineering. She</w:t>
      </w:r>
      <w:r w:rsidR="000A7053">
        <w:rPr>
          <w:rFonts w:ascii="Times New Roman" w:hAnsi="Times New Roman" w:cs="Times New Roman"/>
        </w:rPr>
        <w:t xml:space="preserve"> is a CHMM </w:t>
      </w:r>
      <w:r w:rsidR="000A7053">
        <w:rPr>
          <w:rFonts w:ascii="Times New Roman" w:hAnsi="Times New Roman" w:cs="Times New Roman"/>
        </w:rPr>
        <w:t>(Certified Hazardous Materials Manager)</w:t>
      </w:r>
      <w:r w:rsidR="000A7053" w:rsidRPr="001031D1">
        <w:rPr>
          <w:rFonts w:ascii="Times New Roman" w:hAnsi="Times New Roman" w:cs="Times New Roman"/>
        </w:rPr>
        <w:t xml:space="preserve"> </w:t>
      </w:r>
      <w:r w:rsidR="000A7053">
        <w:rPr>
          <w:rFonts w:ascii="Times New Roman" w:hAnsi="Times New Roman" w:cs="Times New Roman"/>
        </w:rPr>
        <w:t>and</w:t>
      </w:r>
      <w:r w:rsidRPr="001031D1">
        <w:rPr>
          <w:rFonts w:ascii="Times New Roman" w:hAnsi="Times New Roman" w:cs="Times New Roman"/>
        </w:rPr>
        <w:t xml:space="preserve"> currently serves on the student CHMM</w:t>
      </w:r>
      <w:r>
        <w:rPr>
          <w:rFonts w:ascii="Times New Roman" w:hAnsi="Times New Roman" w:cs="Times New Roman"/>
        </w:rPr>
        <w:t xml:space="preserve"> </w:t>
      </w:r>
      <w:r w:rsidRPr="001031D1">
        <w:rPr>
          <w:rFonts w:ascii="Times New Roman" w:hAnsi="Times New Roman" w:cs="Times New Roman"/>
        </w:rPr>
        <w:t>committee from the Institute of Hazardous Materials Management (IHMM). Her special interest is in hazardous waste management and environmental sustainability.</w:t>
      </w:r>
    </w:p>
    <w:p w14:paraId="2B6A2B0B" w14:textId="2B004488" w:rsidR="009368DE" w:rsidRPr="009368DE" w:rsidRDefault="009368DE" w:rsidP="009368DE">
      <w:pPr>
        <w:pStyle w:val="class4"/>
        <w:numPr>
          <w:ilvl w:val="0"/>
          <w:numId w:val="1"/>
        </w:numPr>
        <w:spacing w:after="0" w:afterAutospacing="0"/>
        <w:ind w:left="-135" w:right="144" w:firstLine="315"/>
      </w:pPr>
      <w:r w:rsidRPr="009368DE">
        <w:t>Address</w:t>
      </w:r>
    </w:p>
    <w:p w14:paraId="60A8CEDE" w14:textId="1502E725" w:rsidR="009368DE" w:rsidRPr="009368DE" w:rsidRDefault="009368DE" w:rsidP="009368DE">
      <w:pPr>
        <w:pStyle w:val="class4"/>
        <w:spacing w:after="0" w:afterAutospacing="0"/>
        <w:ind w:left="180" w:right="144"/>
      </w:pPr>
      <w:r w:rsidRPr="009368DE">
        <w:t>4709 S 175</w:t>
      </w:r>
      <w:r w:rsidRPr="009368DE">
        <w:rPr>
          <w:vertAlign w:val="superscript"/>
        </w:rPr>
        <w:t>TH</w:t>
      </w:r>
      <w:r w:rsidRPr="009368DE">
        <w:t xml:space="preserve"> E AVE TULSA, OK 74134, USA</w:t>
      </w:r>
    </w:p>
    <w:p w14:paraId="35B35870" w14:textId="6A4E1908" w:rsidR="009368DE" w:rsidRPr="009368DE" w:rsidRDefault="009368DE" w:rsidP="009368DE">
      <w:pPr>
        <w:pStyle w:val="class4"/>
        <w:spacing w:after="0" w:afterAutospacing="0"/>
        <w:ind w:left="180" w:right="144"/>
      </w:pPr>
      <w:r w:rsidRPr="009368DE">
        <w:t>Mobile phone: (+1) 918-230-3547</w:t>
      </w:r>
    </w:p>
    <w:p w14:paraId="14152F6D" w14:textId="77777777" w:rsidR="009368DE" w:rsidRPr="009368DE" w:rsidRDefault="009368DE" w:rsidP="009368DE">
      <w:pPr>
        <w:autoSpaceDE w:val="0"/>
        <w:autoSpaceDN w:val="0"/>
        <w:adjustRightInd w:val="0"/>
        <w:spacing w:after="0" w:line="240" w:lineRule="auto"/>
        <w:ind w:left="585"/>
        <w:rPr>
          <w:rFonts w:ascii="Times New Roman" w:hAnsi="Times New Roman" w:cs="Times New Roman"/>
          <w:sz w:val="24"/>
          <w:szCs w:val="24"/>
          <w:lang w:val="en-NZ"/>
        </w:rPr>
      </w:pPr>
    </w:p>
    <w:p w14:paraId="70697129" w14:textId="721A7172" w:rsidR="009368DE" w:rsidRPr="009368DE" w:rsidRDefault="009368DE" w:rsidP="009368D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NZ"/>
        </w:rPr>
      </w:pPr>
      <w:r w:rsidRPr="009368DE">
        <w:rPr>
          <w:rFonts w:ascii="Times New Roman" w:hAnsi="Times New Roman" w:cs="Times New Roman"/>
          <w:sz w:val="24"/>
          <w:szCs w:val="24"/>
          <w:lang w:val="en-NZ"/>
        </w:rPr>
        <w:t>Category: Oral presentation</w:t>
      </w:r>
    </w:p>
    <w:p w14:paraId="18271D7F" w14:textId="3019A5E3" w:rsidR="009368DE" w:rsidRPr="009368DE" w:rsidRDefault="009368DE" w:rsidP="009368DE">
      <w:pPr>
        <w:pStyle w:val="class4"/>
        <w:numPr>
          <w:ilvl w:val="0"/>
          <w:numId w:val="1"/>
        </w:numPr>
        <w:spacing w:line="300" w:lineRule="atLeast"/>
        <w:ind w:right="150"/>
      </w:pPr>
      <w:r w:rsidRPr="009368DE">
        <w:rPr>
          <w:lang w:val="en-NZ"/>
        </w:rPr>
        <w:t>Name for the Certificate</w:t>
      </w:r>
      <w:r w:rsidR="004C62A5">
        <w:rPr>
          <w:lang w:val="en-NZ"/>
        </w:rPr>
        <w:t>: MaiAnh VuTran</w:t>
      </w:r>
    </w:p>
    <w:p w14:paraId="20C23D27" w14:textId="77777777" w:rsidR="009368DE" w:rsidRDefault="009368DE" w:rsidP="00315CC7">
      <w:pPr>
        <w:rPr>
          <w:rFonts w:ascii="Times New Roman" w:hAnsi="Times New Roman" w:cs="Times New Roman"/>
          <w:sz w:val="24"/>
          <w:szCs w:val="24"/>
        </w:rPr>
      </w:pPr>
    </w:p>
    <w:sectPr w:rsidR="009368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906870"/>
    <w:multiLevelType w:val="hybridMultilevel"/>
    <w:tmpl w:val="F3C69D4C"/>
    <w:lvl w:ilvl="0" w:tplc="C9B48D30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ind w:left="634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CC7"/>
    <w:rsid w:val="000339A1"/>
    <w:rsid w:val="000A7053"/>
    <w:rsid w:val="001031D1"/>
    <w:rsid w:val="002320B1"/>
    <w:rsid w:val="00315CC7"/>
    <w:rsid w:val="003E201B"/>
    <w:rsid w:val="00400006"/>
    <w:rsid w:val="004C62A5"/>
    <w:rsid w:val="00574E14"/>
    <w:rsid w:val="0069147F"/>
    <w:rsid w:val="00783242"/>
    <w:rsid w:val="007C4591"/>
    <w:rsid w:val="007C4D13"/>
    <w:rsid w:val="007D251D"/>
    <w:rsid w:val="009368DE"/>
    <w:rsid w:val="00A5509F"/>
    <w:rsid w:val="00AE04A8"/>
    <w:rsid w:val="00B64708"/>
    <w:rsid w:val="00BD7BDD"/>
    <w:rsid w:val="00E52048"/>
    <w:rsid w:val="00F37240"/>
    <w:rsid w:val="00FA0EA4"/>
    <w:rsid w:val="00FD7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5F6BE30"/>
  <w15:chartTrackingRefBased/>
  <w15:docId w15:val="{FA4F95EC-B280-4C84-9ED2-632C97460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68DE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5CC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5CC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5CC7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5CC7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5CC7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5CC7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5CC7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5CC7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5CC7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5C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5C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5C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5CC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5CC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5C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5C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5C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5C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15C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15C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5CC7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15C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15CC7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315C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5CC7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315C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5C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5CC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15CC7"/>
    <w:rPr>
      <w:b/>
      <w:bCs/>
      <w:smallCaps/>
      <w:color w:val="0F4761" w:themeColor="accent1" w:themeShade="BF"/>
      <w:spacing w:val="5"/>
    </w:rPr>
  </w:style>
  <w:style w:type="character" w:styleId="Strong">
    <w:name w:val="Strong"/>
    <w:uiPriority w:val="22"/>
    <w:qFormat/>
    <w:rsid w:val="009368DE"/>
    <w:rPr>
      <w:b/>
      <w:bCs/>
    </w:rPr>
  </w:style>
  <w:style w:type="paragraph" w:customStyle="1" w:styleId="class4">
    <w:name w:val="class4"/>
    <w:basedOn w:val="Normal"/>
    <w:rsid w:val="00936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574E14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470</Words>
  <Characters>2683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vutranmaianh@yahoo.com</dc:creator>
  <cp:keywords/>
  <dc:description/>
  <cp:lastModifiedBy>Mai Anh Vu Tran</cp:lastModifiedBy>
  <cp:revision>12</cp:revision>
  <dcterms:created xsi:type="dcterms:W3CDTF">2025-10-28T19:27:00Z</dcterms:created>
  <dcterms:modified xsi:type="dcterms:W3CDTF">2025-10-29T14:59:00Z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3213db0f-f1ec-4a8b-803a-e04c62f6d254</vt:lpwstr>
  </property>
</Properties>
</file>